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04CCCC2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D6F1A">
        <w:rPr>
          <w:rFonts w:ascii="Arial" w:hAnsi="Arial" w:cs="Arial"/>
          <w:b/>
          <w:bCs/>
        </w:rPr>
        <w:t>Human</w:t>
      </w:r>
      <w:proofErr w:type="gramEnd"/>
      <w:r w:rsidR="006D6F1A">
        <w:rPr>
          <w:rFonts w:ascii="Arial" w:hAnsi="Arial" w:cs="Arial"/>
          <w:b/>
          <w:bCs/>
        </w:rPr>
        <w:t xml:space="preserve"> Body Systems</w:t>
      </w:r>
      <w:r w:rsidRPr="00662F07">
        <w:rPr>
          <w:rFonts w:ascii="Arial" w:hAnsi="Arial" w:cs="Arial"/>
          <w:b/>
          <w:bCs/>
        </w:rPr>
        <w:br/>
      </w:r>
    </w:p>
    <w:p w14:paraId="19CBC832" w14:textId="77777777" w:rsidR="006D6F1A" w:rsidRDefault="00662F07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  <w:b/>
          <w:bCs/>
          <w:color w:val="000000"/>
          <w:sz w:val="21"/>
          <w:szCs w:val="21"/>
        </w:rPr>
        <w:t>7.6 Matter and energy.</w:t>
      </w:r>
      <w:proofErr w:type="gramEnd"/>
      <w:r w:rsidR="006D6F1A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6D6F1A">
        <w:rPr>
          <w:rFonts w:ascii="Arial" w:hAnsi="Arial" w:cs="Arial"/>
          <w:color w:val="000000"/>
          <w:sz w:val="21"/>
          <w:szCs w:val="21"/>
        </w:rPr>
        <w:t>The student knows that matter has physical and chemical properties</w:t>
      </w:r>
    </w:p>
    <w:p w14:paraId="39CBE481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and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can undergo physical and chemical changes. The student is expected to:</w:t>
      </w:r>
    </w:p>
    <w:p w14:paraId="5E0A077F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B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distinguish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between physical and chemical changes in matter in the digestive system.</w:t>
      </w:r>
    </w:p>
    <w:p w14:paraId="41CE7CC9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1</w:t>
      </w:r>
    </w:p>
    <w:p w14:paraId="2996093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how large molecules are broken down into smaller molecules such as</w:t>
      </w:r>
    </w:p>
    <w:p w14:paraId="7BEBF617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carbohydrates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can be broken down into sugars.</w:t>
      </w:r>
    </w:p>
    <w:p w14:paraId="264CC74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7.12 Organisms and environments. </w:t>
      </w:r>
      <w:r>
        <w:rPr>
          <w:rFonts w:ascii="Arial" w:hAnsi="Arial" w:cs="Arial"/>
          <w:color w:val="000000"/>
          <w:sz w:val="21"/>
          <w:szCs w:val="21"/>
        </w:rPr>
        <w:t>The student knows that living systems at all levels of</w:t>
      </w:r>
    </w:p>
    <w:p w14:paraId="6A855FBB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organization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demonstrate the complementary nature of structure and function. The student is</w:t>
      </w:r>
    </w:p>
    <w:p w14:paraId="19B6759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expected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to:</w:t>
      </w:r>
    </w:p>
    <w:p w14:paraId="07C9972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identify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main functions of the systems of the human organism, including the</w:t>
      </w:r>
    </w:p>
    <w:p w14:paraId="5BB81AE4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circulatory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respiratory, skeletal, muscular, digestive, excretory, reproductive,</w:t>
      </w:r>
    </w:p>
    <w:p w14:paraId="40EC7C5D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integumentary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nervous, and endocrine systems.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4</w:t>
      </w:r>
    </w:p>
    <w:p w14:paraId="4B6BC5F7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7.13 Organisms and environments. </w:t>
      </w:r>
      <w:r>
        <w:rPr>
          <w:rFonts w:ascii="Arial" w:hAnsi="Arial" w:cs="Arial"/>
          <w:color w:val="000000"/>
          <w:sz w:val="21"/>
          <w:szCs w:val="21"/>
        </w:rPr>
        <w:t>The student knows that a living organism must be able to</w:t>
      </w:r>
    </w:p>
    <w:p w14:paraId="009667D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maintain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balance in stable internal conditions in response to external and internal stimuli. The</w:t>
      </w:r>
    </w:p>
    <w:p w14:paraId="2519F45A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student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is expected to:</w:t>
      </w:r>
    </w:p>
    <w:p w14:paraId="6FBFED58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investigate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how organisms respond to external stimuli found in the environment such</w:t>
      </w:r>
    </w:p>
    <w:p w14:paraId="31014DB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phototropism and fight or flight.</w:t>
      </w:r>
    </w:p>
    <w:p w14:paraId="1A0ED6DF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describe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and relate responses in organisms that may result from internal stimuli such</w:t>
      </w:r>
    </w:p>
    <w:p w14:paraId="6A65B0EB" w14:textId="4655F2BE" w:rsidR="00662F07" w:rsidRPr="00662F07" w:rsidRDefault="006D6F1A" w:rsidP="006D6F1A">
      <w:pPr>
        <w:pStyle w:val="NormalWeb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wilting in plants and fever or vomiting in animals that allow them to maintain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balanc</w:t>
      </w:r>
      <w:proofErr w:type="spellEnd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38DA450C" w14:textId="77777777" w:rsidR="006D6F1A" w:rsidRPr="00662F07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D6F1A" w:rsidRPr="00CC2A48" w14:paraId="35E811E3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2897BAA6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5FE02B40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566408EA" w14:textId="77777777" w:rsidTr="0004526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0310ED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47AD174F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26E8CE73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56B6E354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413C040D" w14:textId="77777777" w:rsidR="006D6F1A" w:rsidRDefault="006D6F1A" w:rsidP="0004526A">
            <w:pPr>
              <w:rPr>
                <w:rFonts w:ascii="Arial" w:hAnsi="Arial" w:cs="Arial"/>
              </w:rPr>
            </w:pPr>
          </w:p>
          <w:p w14:paraId="36744E33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07D40352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4C44D609" w14:textId="77777777" w:rsidR="006D6F1A" w:rsidRPr="00CC2A48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5A4123E7" w14:textId="0E1E3B6C" w:rsidR="00662F07" w:rsidRPr="00662F07" w:rsidRDefault="00662F07" w:rsidP="00662F07">
      <w:pPr>
        <w:pStyle w:val="NormalWeb"/>
        <w:rPr>
          <w:rFonts w:ascii="Arial" w:hAnsi="Arial" w:cs="Arial"/>
        </w:rPr>
      </w:pPr>
      <w:bookmarkStart w:id="0" w:name="_GoBack"/>
      <w:bookmarkEnd w:id="0"/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</w:p>
    <w:p w14:paraId="100B2A6A" w14:textId="77777777" w:rsidR="00662F07" w:rsidRPr="00662F07" w:rsidRDefault="00662F07" w:rsidP="00662F07">
      <w:pPr>
        <w:pStyle w:val="NormalWeb"/>
        <w:rPr>
          <w:rFonts w:ascii="Arial" w:hAnsi="Arial" w:cs="Arial"/>
          <w:u w:val="single"/>
        </w:rPr>
      </w:pPr>
      <w:r w:rsidRPr="00662F07">
        <w:rPr>
          <w:rFonts w:ascii="Arial" w:hAnsi="Arial" w:cs="Arial"/>
          <w:b/>
          <w:bCs/>
          <w:u w:val="single"/>
        </w:rPr>
        <w:t>Materials/Resources Needed:</w:t>
      </w:r>
    </w:p>
    <w:p w14:paraId="1766E1A7" w14:textId="437D8228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lastRenderedPageBreak/>
        <w:t xml:space="preserve">Anticipatory </w:t>
      </w:r>
      <w:proofErr w:type="gramStart"/>
      <w:r w:rsidRPr="00662F07">
        <w:rPr>
          <w:rFonts w:ascii="Arial" w:hAnsi="Arial" w:cs="Arial"/>
          <w:b/>
          <w:bCs/>
        </w:rPr>
        <w:t>Set</w:t>
      </w:r>
      <w:proofErr w:type="gramEnd"/>
      <w:r w:rsidRPr="00662F07">
        <w:rPr>
          <w:rFonts w:ascii="Arial" w:hAnsi="Arial" w:cs="Arial"/>
          <w:b/>
          <w:bCs/>
        </w:rPr>
        <w:t xml:space="preserve"> </w:t>
      </w:r>
      <w:r w:rsidR="006D6F1A">
        <w:rPr>
          <w:rFonts w:ascii="Arial" w:hAnsi="Arial" w:cs="Arial"/>
          <w:b/>
          <w:bCs/>
        </w:rPr>
        <w:t xml:space="preserve"> -Pencil &amp; paper (put </w:t>
      </w:r>
      <w:proofErr w:type="spellStart"/>
      <w:r w:rsidR="006D6F1A">
        <w:rPr>
          <w:rFonts w:ascii="Arial" w:hAnsi="Arial" w:cs="Arial"/>
          <w:b/>
          <w:bCs/>
        </w:rPr>
        <w:t>IPads</w:t>
      </w:r>
      <w:proofErr w:type="spellEnd"/>
      <w:r w:rsidR="006D6F1A">
        <w:rPr>
          <w:rFonts w:ascii="Arial" w:hAnsi="Arial" w:cs="Arial"/>
          <w:b/>
          <w:bCs/>
        </w:rPr>
        <w:t xml:space="preserve"> away)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60EB7F89" w14:textId="31CEBF3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Objective/Purpose </w:t>
      </w:r>
      <w:r w:rsidR="006D6F1A">
        <w:rPr>
          <w:rFonts w:ascii="Arial" w:hAnsi="Arial" w:cs="Arial"/>
          <w:b/>
          <w:bCs/>
        </w:rPr>
        <w:t>– To get an idea of what the kids already know about human body systems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458889A1" w14:textId="638B39BC" w:rsidR="00662F07" w:rsidRPr="00662F07" w:rsidRDefault="00915038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  <w:proofErr w:type="gramStart"/>
      <w:r w:rsidR="006D6F1A">
        <w:rPr>
          <w:rFonts w:ascii="Arial" w:hAnsi="Arial" w:cs="Arial"/>
          <w:b/>
          <w:bCs/>
        </w:rPr>
        <w:t>-  Whatever</w:t>
      </w:r>
      <w:proofErr w:type="gramEnd"/>
      <w:r w:rsidR="006D6F1A">
        <w:rPr>
          <w:rFonts w:ascii="Arial" w:hAnsi="Arial" w:cs="Arial"/>
          <w:b/>
          <w:bCs/>
        </w:rPr>
        <w:t xml:space="preserve"> the students have learned in the earlier grades</w:t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2214BDAE" w14:textId="6F32D270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Model </w:t>
      </w:r>
      <w:r w:rsidR="006D6F1A">
        <w:rPr>
          <w:rFonts w:ascii="Arial" w:hAnsi="Arial" w:cs="Arial"/>
          <w:b/>
          <w:bCs/>
        </w:rPr>
        <w:t>- none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69D90611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  <w:proofErr w:type="gramStart"/>
      <w:r w:rsidR="006D6F1A">
        <w:rPr>
          <w:rFonts w:ascii="Arial" w:hAnsi="Arial" w:cs="Arial"/>
          <w:b/>
          <w:bCs/>
        </w:rPr>
        <w:t>-  That’s</w:t>
      </w:r>
      <w:proofErr w:type="gramEnd"/>
      <w:r w:rsidR="006D6F1A">
        <w:rPr>
          <w:rFonts w:ascii="Arial" w:hAnsi="Arial" w:cs="Arial"/>
          <w:b/>
          <w:bCs/>
        </w:rPr>
        <w:t xml:space="preserve"> what we will learn through the test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45CAAA4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</w:rPr>
        <w:t>- none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2F5E9E8E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</w:rPr>
        <w:t>– Turn in the exam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5BF58BEB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</w:rPr>
        <w:t>- none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505DF3"/>
    <w:rsid w:val="00662F07"/>
    <w:rsid w:val="006D6F1A"/>
    <w:rsid w:val="006F2573"/>
    <w:rsid w:val="008B3116"/>
    <w:rsid w:val="00915038"/>
    <w:rsid w:val="00B66371"/>
    <w:rsid w:val="00C84E03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469</Words>
  <Characters>2677</Characters>
  <Application>Microsoft Macintosh Word</Application>
  <DocSecurity>0</DocSecurity>
  <Lines>22</Lines>
  <Paragraphs>6</Paragraphs>
  <ScaleCrop>false</ScaleCrop>
  <Company>Belton ISD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2012-02-20T15:37:00Z</dcterms:created>
  <dcterms:modified xsi:type="dcterms:W3CDTF">2012-02-20T15:37:00Z</dcterms:modified>
</cp:coreProperties>
</file>